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E4" w:rsidRPr="00FC2546" w:rsidRDefault="00B324E4" w:rsidP="00B324E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FC2546">
        <w:rPr>
          <w:rFonts w:asciiTheme="minorHAnsi" w:hAnsiTheme="minorHAnsi"/>
          <w:b/>
          <w:bCs/>
          <w:sz w:val="32"/>
          <w:szCs w:val="32"/>
        </w:rPr>
        <w:t>OBEC HUSINEC</w:t>
      </w:r>
    </w:p>
    <w:p w:rsidR="00B324E4" w:rsidRDefault="00B324E4" w:rsidP="00B324E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C2546">
        <w:rPr>
          <w:rFonts w:asciiTheme="minorHAnsi" w:hAnsiTheme="minorHAnsi"/>
          <w:b/>
          <w:bCs/>
          <w:sz w:val="28"/>
          <w:szCs w:val="28"/>
        </w:rPr>
        <w:t>VÝROČNÍ ZPRÁVA ZA ROK 201</w:t>
      </w:r>
      <w:r w:rsidR="00E0486D">
        <w:rPr>
          <w:rFonts w:asciiTheme="minorHAnsi" w:hAnsiTheme="minorHAnsi"/>
          <w:b/>
          <w:bCs/>
          <w:sz w:val="28"/>
          <w:szCs w:val="28"/>
        </w:rPr>
        <w:t>2</w:t>
      </w:r>
      <w:r w:rsidRPr="00FC2546">
        <w:rPr>
          <w:rFonts w:asciiTheme="minorHAnsi" w:hAnsiTheme="minorHAnsi"/>
          <w:b/>
          <w:bCs/>
          <w:sz w:val="28"/>
          <w:szCs w:val="28"/>
        </w:rPr>
        <w:t xml:space="preserve"> V OBLASTI POSKYTOVÁNÍ INFORMACÍ</w:t>
      </w:r>
    </w:p>
    <w:p w:rsidR="00B324E4" w:rsidRPr="00FC2546" w:rsidRDefault="00B324E4" w:rsidP="00B324E4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souladu s ustanovením § 18 odst. 1 zákona č. 106/1999 Sb., o svobodném přístupu k informacím, zveřejňuje územní samosprávný celek, Obec </w:t>
      </w:r>
      <w:r>
        <w:rPr>
          <w:rFonts w:asciiTheme="minorHAnsi" w:hAnsiTheme="minorHAnsi"/>
        </w:rPr>
        <w:t>Husinec</w:t>
      </w:r>
      <w:r w:rsidRPr="00FC2546">
        <w:rPr>
          <w:rFonts w:asciiTheme="minorHAnsi" w:hAnsiTheme="minorHAnsi"/>
        </w:rPr>
        <w:t xml:space="preserve">, jako povinný subjekt výroční zprávu za předcházející kalendářní rok o své činnosti v oblasti poskytování informací podle shora uvedeného zákona obsahující následující údaje: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1. Počet podaných žádostí o informace: </w:t>
      </w:r>
    </w:p>
    <w:p w:rsidR="00B324E4" w:rsidRDefault="00E0486D" w:rsidP="00B324E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 roce 2012</w:t>
      </w:r>
      <w:r w:rsidR="00B324E4">
        <w:rPr>
          <w:rFonts w:asciiTheme="minorHAnsi" w:hAnsiTheme="minorHAnsi"/>
        </w:rPr>
        <w:t xml:space="preserve"> byly</w:t>
      </w:r>
      <w:r w:rsidR="00B324E4" w:rsidRPr="00FC2546">
        <w:rPr>
          <w:rFonts w:asciiTheme="minorHAnsi" w:hAnsiTheme="minorHAnsi"/>
        </w:rPr>
        <w:t xml:space="preserve"> u povinného subjektu </w:t>
      </w:r>
      <w:r w:rsidR="00B324E4">
        <w:rPr>
          <w:rFonts w:asciiTheme="minorHAnsi" w:hAnsiTheme="minorHAnsi"/>
        </w:rPr>
        <w:t>podány</w:t>
      </w:r>
      <w:r w:rsidR="00B324E4" w:rsidRPr="00FC2546">
        <w:rPr>
          <w:rFonts w:asciiTheme="minorHAnsi" w:hAnsiTheme="minorHAnsi"/>
        </w:rPr>
        <w:t xml:space="preserve"> </w:t>
      </w:r>
      <w:r w:rsidR="00B324E4">
        <w:rPr>
          <w:rFonts w:asciiTheme="minorHAnsi" w:hAnsiTheme="minorHAnsi"/>
        </w:rPr>
        <w:t>dva</w:t>
      </w:r>
      <w:r w:rsidR="00B324E4" w:rsidRPr="00FC2546">
        <w:rPr>
          <w:rFonts w:asciiTheme="minorHAnsi" w:hAnsiTheme="minorHAnsi"/>
        </w:rPr>
        <w:t xml:space="preserve"> podně</w:t>
      </w:r>
      <w:r w:rsidR="00B324E4">
        <w:rPr>
          <w:rFonts w:asciiTheme="minorHAnsi" w:hAnsiTheme="minorHAnsi"/>
        </w:rPr>
        <w:t>ty</w:t>
      </w:r>
      <w:r w:rsidR="00B324E4" w:rsidRPr="00FC2546">
        <w:rPr>
          <w:rFonts w:asciiTheme="minorHAnsi" w:hAnsiTheme="minorHAnsi"/>
        </w:rPr>
        <w:t xml:space="preserve"> k poskytnutí informace uplatněné na základě žádosti.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2. Počet vydaných rozhodnutí o odmítnutí informace</w:t>
      </w:r>
      <w:r w:rsidRPr="00FC2546">
        <w:rPr>
          <w:rFonts w:asciiTheme="minorHAnsi" w:hAnsiTheme="minorHAnsi"/>
          <w:u w:val="single"/>
        </w:rPr>
        <w:t xml:space="preserve">: </w:t>
      </w:r>
    </w:p>
    <w:p w:rsidR="00B324E4" w:rsidRDefault="00E0486D" w:rsidP="00B324E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 roce 2012</w:t>
      </w:r>
      <w:r w:rsidR="00B324E4" w:rsidRPr="00FC2546">
        <w:rPr>
          <w:rFonts w:asciiTheme="minorHAnsi" w:hAnsiTheme="minorHAnsi"/>
        </w:rPr>
        <w:t xml:space="preserve"> nebylo povinným subjektem vydáno žádné rozhodnutí o odmítnutí poskytnutí informace.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3. Počet podaných odvolání proti rozhodnutí o odmítnutí poskytnutí informace</w:t>
      </w:r>
      <w:r w:rsidRPr="00FC2546">
        <w:rPr>
          <w:rFonts w:asciiTheme="minorHAnsi" w:hAnsiTheme="minorHAnsi"/>
          <w:u w:val="single"/>
        </w:rPr>
        <w:t xml:space="preserve">: </w:t>
      </w:r>
    </w:p>
    <w:p w:rsidR="00B324E4" w:rsidRDefault="00E0486D" w:rsidP="00B324E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 roce 2012</w:t>
      </w:r>
      <w:r w:rsidR="00B324E4" w:rsidRPr="00FC2546">
        <w:rPr>
          <w:rFonts w:asciiTheme="minorHAnsi" w:hAnsiTheme="minorHAnsi"/>
        </w:rPr>
        <w:t xml:space="preserve"> nebylo u povinného subjektu podáno žádné odvolání proti rozhodnutí o odmítnutí poskytnutí informace.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4. Opis podstatných částí každého rozsudku soudu při přezkoumání zákonnosti rozhodnutí povinného subjektu</w:t>
      </w:r>
      <w:r w:rsidRPr="00FC2546">
        <w:rPr>
          <w:rFonts w:asciiTheme="minorHAnsi" w:hAnsiTheme="minorHAnsi"/>
          <w:u w:val="single"/>
        </w:rPr>
        <w:t xml:space="preserve">: </w:t>
      </w: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Žádný podnět na přezkoumání zákonnosti rozhodnutí o odmítnutí poskytnutí informace vydaného povinným subjektem u soudu podán nebyl.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5. Výčet poskytnutých výhradních licencí, včetně odůvodnění nezbytnosti poskytnutí výhradní licence: </w:t>
      </w: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>V roce</w:t>
      </w:r>
      <w:r w:rsidR="00E0486D">
        <w:rPr>
          <w:rFonts w:asciiTheme="minorHAnsi" w:hAnsiTheme="minorHAnsi"/>
        </w:rPr>
        <w:t xml:space="preserve"> 2012</w:t>
      </w:r>
      <w:r w:rsidRPr="00FC2546">
        <w:rPr>
          <w:rFonts w:asciiTheme="minorHAnsi" w:hAnsiTheme="minorHAnsi"/>
        </w:rPr>
        <w:t xml:space="preserve"> nebyla povinného subjektu podána žádost o poskytnutí informace, která by byla předmětem ochrany autorského práva a vyžadovala poskytnutí licence.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6. Počet stížností podaných podle § 16a, důvody jejich podání a stručný popis způsobu jejich vyjádření: </w:t>
      </w: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>Žádná stížnost na postup povinného subjektu při poskytování informace v roce 201</w:t>
      </w:r>
      <w:r w:rsidR="00E0486D">
        <w:rPr>
          <w:rFonts w:asciiTheme="minorHAnsi" w:hAnsiTheme="minorHAnsi"/>
        </w:rPr>
        <w:t>2</w:t>
      </w:r>
      <w:r w:rsidRPr="00FC2546">
        <w:rPr>
          <w:rFonts w:asciiTheme="minorHAnsi" w:hAnsiTheme="minorHAnsi"/>
        </w:rPr>
        <w:t xml:space="preserve"> podána nebyla. </w:t>
      </w: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7. Další informace vztahující se k uplatňování tohoto zákona: </w:t>
      </w: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Písemné žádosti o poskytnutí informace </w:t>
      </w:r>
      <w:r>
        <w:rPr>
          <w:rFonts w:asciiTheme="minorHAnsi" w:hAnsiTheme="minorHAnsi"/>
        </w:rPr>
        <w:t xml:space="preserve">dle zákona 106/1999 Sb. </w:t>
      </w:r>
      <w:r w:rsidRPr="00FC2546">
        <w:rPr>
          <w:rFonts w:asciiTheme="minorHAnsi" w:hAnsiTheme="minorHAnsi"/>
        </w:rPr>
        <w:t>bylo v roce 201</w:t>
      </w:r>
      <w:r w:rsidR="00E0486D">
        <w:rPr>
          <w:rFonts w:asciiTheme="minorHAnsi" w:hAnsiTheme="minorHAnsi"/>
        </w:rPr>
        <w:t>2</w:t>
      </w:r>
      <w:r w:rsidRPr="00FC2546">
        <w:rPr>
          <w:rFonts w:asciiTheme="minorHAnsi" w:hAnsiTheme="minorHAnsi"/>
        </w:rPr>
        <w:t xml:space="preserve"> možné u povinného subjektu podávat i elektronickou cestou přímo na centrální elektronickou adresu povinného subjektu nebo na elektronické adresy jednotlivých zaměstnanců. </w:t>
      </w:r>
    </w:p>
    <w:p w:rsidR="00B324E4" w:rsidRDefault="00B324E4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pStyle w:val="Default"/>
        <w:rPr>
          <w:rFonts w:asciiTheme="minorHAnsi" w:hAnsiTheme="minorHAnsi"/>
        </w:rPr>
      </w:pPr>
    </w:p>
    <w:p w:rsidR="00B324E4" w:rsidRDefault="00B324E4" w:rsidP="00B324E4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</w:t>
      </w:r>
      <w:r w:rsidR="00E0486D">
        <w:rPr>
          <w:rFonts w:asciiTheme="minorHAnsi" w:hAnsiTheme="minorHAnsi"/>
        </w:rPr>
        <w:t xml:space="preserve">Husinci dne </w:t>
      </w:r>
      <w:proofErr w:type="gramStart"/>
      <w:r w:rsidR="00E0486D">
        <w:rPr>
          <w:rFonts w:asciiTheme="minorHAnsi" w:hAnsiTheme="minorHAnsi"/>
        </w:rPr>
        <w:t>6.2. 2013</w:t>
      </w:r>
      <w:proofErr w:type="gramEnd"/>
    </w:p>
    <w:p w:rsidR="003A4D9C" w:rsidRPr="00FC2546" w:rsidRDefault="003A4D9C" w:rsidP="00B324E4">
      <w:pPr>
        <w:pStyle w:val="Default"/>
        <w:rPr>
          <w:rFonts w:asciiTheme="minorHAnsi" w:hAnsiTheme="minorHAnsi"/>
        </w:rPr>
      </w:pPr>
    </w:p>
    <w:p w:rsidR="00B324E4" w:rsidRPr="00FC2546" w:rsidRDefault="00B324E4" w:rsidP="00B324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Ing. Ivana </w:t>
      </w:r>
      <w:proofErr w:type="gramStart"/>
      <w:r>
        <w:rPr>
          <w:sz w:val="24"/>
          <w:szCs w:val="24"/>
        </w:rPr>
        <w:t>Zrzavá</w:t>
      </w:r>
      <w:proofErr w:type="gramEnd"/>
      <w:r>
        <w:rPr>
          <w:sz w:val="24"/>
          <w:szCs w:val="24"/>
        </w:rPr>
        <w:br/>
      </w:r>
      <w:r w:rsidRPr="00FC2546">
        <w:rPr>
          <w:sz w:val="24"/>
          <w:szCs w:val="24"/>
        </w:rPr>
        <w:t xml:space="preserve"> starosta obce</w:t>
      </w:r>
    </w:p>
    <w:p w:rsidR="00BC465B" w:rsidRDefault="00BC465B"/>
    <w:sectPr w:rsidR="00BC465B" w:rsidSect="00BC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4E4"/>
    <w:rsid w:val="00076B24"/>
    <w:rsid w:val="00133F51"/>
    <w:rsid w:val="002103A7"/>
    <w:rsid w:val="0025623F"/>
    <w:rsid w:val="00281047"/>
    <w:rsid w:val="00294159"/>
    <w:rsid w:val="00347BC1"/>
    <w:rsid w:val="00365819"/>
    <w:rsid w:val="003A4D9C"/>
    <w:rsid w:val="003F5708"/>
    <w:rsid w:val="00440D41"/>
    <w:rsid w:val="0046596E"/>
    <w:rsid w:val="00544C52"/>
    <w:rsid w:val="00547F97"/>
    <w:rsid w:val="0060719E"/>
    <w:rsid w:val="00646B8D"/>
    <w:rsid w:val="00651C79"/>
    <w:rsid w:val="00670897"/>
    <w:rsid w:val="006C5715"/>
    <w:rsid w:val="008E7A00"/>
    <w:rsid w:val="008F6475"/>
    <w:rsid w:val="00B324E4"/>
    <w:rsid w:val="00BC465B"/>
    <w:rsid w:val="00BD06FB"/>
    <w:rsid w:val="00CE7494"/>
    <w:rsid w:val="00D25FF8"/>
    <w:rsid w:val="00D6428C"/>
    <w:rsid w:val="00D91B29"/>
    <w:rsid w:val="00DF176E"/>
    <w:rsid w:val="00E0486D"/>
    <w:rsid w:val="00E05838"/>
    <w:rsid w:val="00EA7029"/>
    <w:rsid w:val="00F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4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2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5</cp:revision>
  <cp:lastPrinted>2013-02-07T07:10:00Z</cp:lastPrinted>
  <dcterms:created xsi:type="dcterms:W3CDTF">2012-09-13T07:11:00Z</dcterms:created>
  <dcterms:modified xsi:type="dcterms:W3CDTF">2013-02-07T07:16:00Z</dcterms:modified>
</cp:coreProperties>
</file>