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A" w:rsidRDefault="00351056" w:rsidP="00971DAA">
      <w:pPr>
        <w:pStyle w:val="Nadpis1"/>
        <w:shd w:val="clear" w:color="auto" w:fill="E5B8B7" w:themeFill="accent2" w:themeFillTint="66"/>
        <w:contextualSpacing/>
        <w:jc w:val="center"/>
        <w:rPr>
          <w:rFonts w:eastAsia="Arial Unicode MS"/>
        </w:rPr>
      </w:pPr>
      <w:bookmarkStart w:id="0" w:name="_Toc352247388"/>
      <w:r>
        <w:rPr>
          <w:rFonts w:eastAsia="Arial Unicode MS"/>
        </w:rPr>
        <w:t>JAK</w:t>
      </w:r>
      <w:r w:rsidR="00971DAA">
        <w:rPr>
          <w:rFonts w:eastAsia="Arial Unicode MS"/>
        </w:rPr>
        <w:t xml:space="preserve"> NA VÝLET</w:t>
      </w:r>
    </w:p>
    <w:p w:rsidR="00351056" w:rsidRDefault="00351056" w:rsidP="004D0FF8">
      <w:pPr>
        <w:pStyle w:val="Nadpis1"/>
        <w:contextualSpacing/>
        <w:rPr>
          <w:rFonts w:eastAsia="Arial Unicode MS"/>
          <w:sz w:val="20"/>
        </w:rPr>
      </w:pPr>
    </w:p>
    <w:p w:rsidR="004D0FF8" w:rsidRPr="00971DAA" w:rsidRDefault="00971DAA" w:rsidP="004D0FF8">
      <w:pPr>
        <w:pStyle w:val="Nadpis1"/>
        <w:contextualSpacing/>
        <w:rPr>
          <w:rFonts w:eastAsia="Arial Unicode MS"/>
          <w:sz w:val="20"/>
        </w:rPr>
      </w:pPr>
      <w:r w:rsidRPr="00971DAA">
        <w:rPr>
          <w:rFonts w:eastAsia="Arial Unicode MS"/>
          <w:sz w:val="20"/>
        </w:rPr>
        <w:t>D</w:t>
      </w:r>
      <w:r w:rsidR="004D0FF8" w:rsidRPr="00971DAA">
        <w:rPr>
          <w:rFonts w:eastAsia="Arial Unicode MS"/>
          <w:sz w:val="20"/>
        </w:rPr>
        <w:t>o ZOO od dubna častěji</w:t>
      </w:r>
      <w:bookmarkEnd w:id="0"/>
    </w:p>
    <w:p w:rsidR="004D0FF8" w:rsidRPr="00971DAA" w:rsidRDefault="004D0FF8" w:rsidP="004D0FF8">
      <w:pPr>
        <w:autoSpaceDE w:val="0"/>
        <w:autoSpaceDN w:val="0"/>
        <w:adjustRightInd w:val="0"/>
        <w:rPr>
          <w:rFonts w:cs="Arial"/>
          <w:sz w:val="20"/>
          <w:lang w:eastAsia="cs-CZ"/>
        </w:rPr>
      </w:pPr>
      <w:proofErr w:type="spellStart"/>
      <w:r w:rsidRPr="00971DAA">
        <w:rPr>
          <w:rFonts w:cs="Arial"/>
          <w:sz w:val="20"/>
          <w:lang w:eastAsia="cs-CZ"/>
        </w:rPr>
        <w:t>Metrobusová</w:t>
      </w:r>
      <w:proofErr w:type="spellEnd"/>
      <w:r w:rsidRPr="00971DAA">
        <w:rPr>
          <w:rFonts w:cs="Arial"/>
          <w:sz w:val="20"/>
          <w:lang w:eastAsia="cs-CZ"/>
        </w:rPr>
        <w:t xml:space="preserve"> linka 112 spojující stanici metra C Nádraží Holešovice se Zoologickou zahradou, Botanickou zahradou v Troji a přívozem P2 v Podhoří je </w:t>
      </w:r>
      <w:r w:rsidRPr="00971DAA">
        <w:rPr>
          <w:rFonts w:cs="Arial"/>
          <w:b/>
          <w:bCs/>
          <w:sz w:val="20"/>
          <w:lang w:eastAsia="cs-CZ"/>
        </w:rPr>
        <w:t>od soboty 30. 3. 2013</w:t>
      </w:r>
      <w:r w:rsidRPr="00971DAA">
        <w:rPr>
          <w:rFonts w:cs="Arial"/>
          <w:sz w:val="20"/>
          <w:lang w:eastAsia="cs-CZ"/>
        </w:rPr>
        <w:t xml:space="preserve"> tradičně posílena zkrácením intervalů ve všední dny ze 7–10 minut na 6 minut a o víkendu ze 7–8 minut na 5 minut. V případě potřeby je provoz opět operativně posilován dalšími spoji.</w:t>
      </w:r>
    </w:p>
    <w:p w:rsidR="004D0FF8" w:rsidRPr="00971DAA" w:rsidRDefault="004D0FF8" w:rsidP="004D0FF8">
      <w:pPr>
        <w:autoSpaceDE w:val="0"/>
        <w:autoSpaceDN w:val="0"/>
        <w:adjustRightInd w:val="0"/>
        <w:rPr>
          <w:rFonts w:cs="Arial"/>
          <w:sz w:val="20"/>
          <w:lang w:eastAsia="cs-CZ"/>
        </w:rPr>
      </w:pPr>
      <w:r w:rsidRPr="00971DAA">
        <w:rPr>
          <w:rFonts w:cs="Arial"/>
          <w:sz w:val="20"/>
          <w:lang w:eastAsia="cs-CZ"/>
        </w:rPr>
        <w:t>V nepracovní dny je provoz linky 112 zajištěn pouze nízkopodlažními autobusy (včetně posilových spojů), v pracovní dny je od dubna nově zvýšen počet nízkopodlažních autobusů o další dva. Důvodem posílení je začátek návštěvnické sezóny zejména v Zoologické zahradě v Troji.</w:t>
      </w:r>
    </w:p>
    <w:p w:rsidR="004D0FF8" w:rsidRPr="00971DAA" w:rsidRDefault="004D0FF8" w:rsidP="004D0FF8">
      <w:pPr>
        <w:autoSpaceDE w:val="0"/>
        <w:autoSpaceDN w:val="0"/>
        <w:adjustRightInd w:val="0"/>
        <w:rPr>
          <w:rFonts w:cs="Arial"/>
          <w:sz w:val="20"/>
          <w:lang w:eastAsia="cs-CZ"/>
        </w:rPr>
      </w:pPr>
      <w:r w:rsidRPr="00971DAA">
        <w:rPr>
          <w:sz w:val="20"/>
          <w:lang w:eastAsia="cs-CZ"/>
        </w:rPr>
        <w:t xml:space="preserve">Zároveň je od 30. 3. 2013 na přívoz </w:t>
      </w:r>
      <w:r w:rsidRPr="00971DAA">
        <w:rPr>
          <w:b/>
          <w:sz w:val="20"/>
          <w:lang w:eastAsia="cs-CZ"/>
        </w:rPr>
        <w:t xml:space="preserve">P2 </w:t>
      </w:r>
      <w:r w:rsidRPr="00971DAA">
        <w:rPr>
          <w:bCs/>
          <w:sz w:val="20"/>
          <w:lang w:eastAsia="cs-CZ"/>
        </w:rPr>
        <w:t>v trase V Podbabě – Podhoří</w:t>
      </w:r>
      <w:r w:rsidRPr="00971DAA">
        <w:rPr>
          <w:sz w:val="20"/>
          <w:lang w:eastAsia="cs-CZ"/>
        </w:rPr>
        <w:t xml:space="preserve"> nasazena </w:t>
      </w:r>
      <w:r w:rsidRPr="00971DAA">
        <w:rPr>
          <w:b/>
          <w:sz w:val="20"/>
          <w:lang w:eastAsia="cs-CZ"/>
        </w:rPr>
        <w:t>druhá posilová loď</w:t>
      </w:r>
      <w:r w:rsidRPr="00971DAA">
        <w:rPr>
          <w:sz w:val="20"/>
          <w:lang w:eastAsia="cs-CZ"/>
        </w:rPr>
        <w:t xml:space="preserve"> pro zvládnutí zvýšeného zájmu o tento nejvyužívanější pražský přívoz.</w:t>
      </w:r>
    </w:p>
    <w:p w:rsidR="004D0FF8" w:rsidRPr="00971DAA" w:rsidRDefault="004D0FF8" w:rsidP="004D0FF8">
      <w:pPr>
        <w:pStyle w:val="Nadpis1"/>
        <w:rPr>
          <w:rFonts w:eastAsia="Arial Unicode MS"/>
          <w:sz w:val="20"/>
        </w:rPr>
      </w:pPr>
      <w:bookmarkStart w:id="1" w:name="_Toc352247389"/>
      <w:r w:rsidRPr="00971DAA">
        <w:rPr>
          <w:rFonts w:eastAsia="Arial Unicode MS"/>
          <w:sz w:val="20"/>
        </w:rPr>
        <w:t>Sezóna přívozů začíná</w:t>
      </w:r>
      <w:bookmarkEnd w:id="1"/>
    </w:p>
    <w:p w:rsidR="004D0FF8" w:rsidRPr="00342877" w:rsidRDefault="004D0FF8" w:rsidP="004D0FF8">
      <w:pPr>
        <w:rPr>
          <w:rFonts w:ascii="Arial,Bold" w:hAnsi="Arial,Bold" w:cs="Arial,Bold"/>
          <w:bCs/>
          <w:sz w:val="20"/>
          <w:lang w:eastAsia="cs-CZ"/>
        </w:rPr>
      </w:pPr>
      <w:r w:rsidRPr="00342877">
        <w:rPr>
          <w:rFonts w:ascii="Arial,Bold" w:hAnsi="Arial,Bold" w:cs="Arial,Bold"/>
          <w:bCs/>
          <w:sz w:val="20"/>
          <w:lang w:eastAsia="cs-CZ"/>
        </w:rPr>
        <w:t>Stručný přehled přívozů PID v roce 2013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5"/>
        <w:gridCol w:w="1447"/>
        <w:gridCol w:w="2543"/>
        <w:gridCol w:w="1658"/>
      </w:tblGrid>
      <w:tr w:rsidR="004D0FF8" w:rsidTr="004D0FF8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Cs/>
                <w:sz w:val="20"/>
                <w:lang w:eastAsia="cs-CZ"/>
              </w:rPr>
              <w:t>linka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Cs/>
                <w:sz w:val="20"/>
                <w:lang w:eastAsia="cs-CZ"/>
              </w:rPr>
              <w:t>období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Cs/>
                <w:sz w:val="20"/>
                <w:lang w:eastAsia="cs-CZ"/>
              </w:rPr>
              <w:t>provozní doba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Cs/>
                <w:sz w:val="20"/>
                <w:lang w:eastAsia="cs-CZ"/>
              </w:rPr>
              <w:t>intervaly [min]</w:t>
            </w:r>
          </w:p>
        </w:tc>
      </w:tr>
      <w:tr w:rsidR="004D0FF8" w:rsidTr="00F94154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/>
                <w:bCs/>
                <w:sz w:val="20"/>
                <w:lang w:eastAsia="cs-CZ"/>
              </w:rPr>
              <w:t xml:space="preserve">P1 </w:t>
            </w:r>
            <w:r w:rsidRPr="00971DAA">
              <w:rPr>
                <w:sz w:val="20"/>
                <w:lang w:eastAsia="cs-CZ"/>
              </w:rPr>
              <w:t>Sedlec – Zámky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celoroční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pracovní dny: 5:25–20:00</w:t>
            </w:r>
          </w:p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víkendy: 6:45–20:00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na požádání dle potřeby</w:t>
            </w:r>
          </w:p>
        </w:tc>
      </w:tr>
      <w:tr w:rsidR="004D0FF8" w:rsidTr="00F94154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/>
                <w:bCs/>
                <w:sz w:val="20"/>
                <w:lang w:eastAsia="cs-CZ"/>
              </w:rPr>
              <w:t xml:space="preserve">P2 </w:t>
            </w:r>
            <w:r w:rsidRPr="00971DAA">
              <w:rPr>
                <w:sz w:val="20"/>
                <w:lang w:eastAsia="cs-CZ"/>
              </w:rPr>
              <w:t>V Podbabě – Podhoří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celoroční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pracovní dny: 5:25–22:00</w:t>
            </w:r>
          </w:p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víkendy: 6:45–22:00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0FF8" w:rsidRPr="00971DAA" w:rsidRDefault="004D0FF8">
            <w:pPr>
              <w:ind w:firstLine="0"/>
              <w:jc w:val="left"/>
              <w:rPr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léto: 7,5–15</w:t>
            </w:r>
          </w:p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zima: 15</w:t>
            </w:r>
          </w:p>
        </w:tc>
      </w:tr>
      <w:tr w:rsidR="004D0FF8" w:rsidTr="004D0FF8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/>
                <w:bCs/>
                <w:sz w:val="20"/>
                <w:lang w:eastAsia="cs-CZ"/>
              </w:rPr>
              <w:t xml:space="preserve">P3 </w:t>
            </w:r>
            <w:r w:rsidRPr="00971DAA">
              <w:rPr>
                <w:sz w:val="20"/>
                <w:lang w:eastAsia="cs-CZ"/>
              </w:rPr>
              <w:t>Lihovar – Veslařský ostrov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celoroční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pracovní dny: 6:00–22:00</w:t>
            </w:r>
          </w:p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víkendy: 7:00–22:00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Cs/>
                <w:sz w:val="20"/>
                <w:lang w:eastAsia="cs-CZ"/>
              </w:rPr>
              <w:t>20</w:t>
            </w:r>
          </w:p>
        </w:tc>
      </w:tr>
      <w:tr w:rsidR="004D0FF8" w:rsidTr="004D0FF8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/>
                <w:bCs/>
                <w:sz w:val="20"/>
                <w:lang w:eastAsia="cs-CZ"/>
              </w:rPr>
              <w:t xml:space="preserve">P5 </w:t>
            </w:r>
            <w:r w:rsidRPr="00971DAA">
              <w:rPr>
                <w:sz w:val="20"/>
                <w:lang w:eastAsia="cs-CZ"/>
              </w:rPr>
              <w:t>Kotevní – Císařská louka – Výtoň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proofErr w:type="gramStart"/>
            <w:r w:rsidRPr="00971DAA">
              <w:rPr>
                <w:sz w:val="20"/>
                <w:lang w:eastAsia="cs-CZ"/>
              </w:rPr>
              <w:t>duben</w:t>
            </w:r>
            <w:proofErr w:type="gramEnd"/>
            <w:r w:rsidRPr="00971DAA">
              <w:rPr>
                <w:sz w:val="20"/>
                <w:lang w:eastAsia="cs-CZ"/>
              </w:rPr>
              <w:t>–</w:t>
            </w:r>
            <w:proofErr w:type="gramStart"/>
            <w:r w:rsidRPr="00971DAA">
              <w:rPr>
                <w:sz w:val="20"/>
                <w:lang w:eastAsia="cs-CZ"/>
              </w:rPr>
              <w:t>říjen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8:00–20:00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Cs/>
                <w:sz w:val="20"/>
                <w:lang w:eastAsia="cs-CZ"/>
              </w:rPr>
              <w:t>30</w:t>
            </w:r>
          </w:p>
        </w:tc>
      </w:tr>
      <w:tr w:rsidR="004D0FF8" w:rsidTr="004D0FF8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rFonts w:ascii="Arial,Bold" w:hAnsi="Arial,Bold" w:cs="Arial,Bold"/>
                <w:b/>
                <w:bCs/>
                <w:sz w:val="20"/>
                <w:lang w:eastAsia="cs-CZ"/>
              </w:rPr>
              <w:t xml:space="preserve">P6 </w:t>
            </w:r>
            <w:proofErr w:type="spellStart"/>
            <w:r w:rsidRPr="00971DAA">
              <w:rPr>
                <w:sz w:val="20"/>
                <w:lang w:eastAsia="cs-CZ"/>
              </w:rPr>
              <w:t>Lahovičky</w:t>
            </w:r>
            <w:proofErr w:type="spellEnd"/>
            <w:r w:rsidRPr="00971DAA">
              <w:rPr>
                <w:sz w:val="20"/>
                <w:lang w:eastAsia="cs-CZ"/>
              </w:rPr>
              <w:t xml:space="preserve"> – Nádraží Modřany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celoroční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pracovní dny: 6:40–19:00</w:t>
            </w:r>
          </w:p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víkendy: 8:00–19:00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8" w:rsidRPr="00971DAA" w:rsidRDefault="004D0FF8">
            <w:pPr>
              <w:ind w:firstLine="0"/>
              <w:jc w:val="left"/>
              <w:rPr>
                <w:rFonts w:ascii="Arial,Bold" w:hAnsi="Arial,Bold" w:cs="Arial,Bold"/>
                <w:bCs/>
                <w:sz w:val="20"/>
                <w:lang w:eastAsia="cs-CZ"/>
              </w:rPr>
            </w:pPr>
            <w:r w:rsidRPr="00971DAA">
              <w:rPr>
                <w:sz w:val="20"/>
                <w:lang w:eastAsia="cs-CZ"/>
              </w:rPr>
              <w:t>na požádání dle potřeby</w:t>
            </w:r>
          </w:p>
        </w:tc>
      </w:tr>
    </w:tbl>
    <w:p w:rsidR="004D0FF8" w:rsidRPr="00971DAA" w:rsidRDefault="004D0FF8" w:rsidP="004D0FF8">
      <w:pPr>
        <w:rPr>
          <w:rFonts w:eastAsia="Arial Unicode MS"/>
          <w:sz w:val="20"/>
        </w:rPr>
      </w:pPr>
      <w:r w:rsidRPr="00971DAA">
        <w:rPr>
          <w:sz w:val="20"/>
          <w:lang w:eastAsia="cs-CZ"/>
        </w:rPr>
        <w:t xml:space="preserve">Na všech přívozech PID platí Tarif Pražské integrované dopravy (pásmo P). Použít lze jak jednotlivé přestupní jízdenky pro Prahu za 24 nebo 32 Kč, tak i turistické a předplatní časové jízdenky. Také je možné použít i SMS jízdenky. </w:t>
      </w:r>
    </w:p>
    <w:p w:rsidR="00180697" w:rsidRDefault="00180697">
      <w:pPr>
        <w:rPr>
          <w:sz w:val="20"/>
        </w:rPr>
      </w:pPr>
    </w:p>
    <w:p w:rsidR="00124816" w:rsidRPr="00971DAA" w:rsidRDefault="00124816">
      <w:pPr>
        <w:rPr>
          <w:sz w:val="20"/>
        </w:rPr>
      </w:pPr>
      <w:bookmarkStart w:id="2" w:name="_GoBack"/>
      <w:bookmarkEnd w:id="2"/>
      <w:r w:rsidRPr="00F94154">
        <w:rPr>
          <w:b/>
          <w:sz w:val="20"/>
          <w:shd w:val="clear" w:color="auto" w:fill="EAF1DD" w:themeFill="accent3" w:themeFillTint="33"/>
        </w:rPr>
        <w:t>Přívoz z </w:t>
      </w:r>
      <w:proofErr w:type="spellStart"/>
      <w:r w:rsidRPr="00F94154">
        <w:rPr>
          <w:b/>
          <w:sz w:val="20"/>
          <w:shd w:val="clear" w:color="auto" w:fill="EAF1DD" w:themeFill="accent3" w:themeFillTint="33"/>
        </w:rPr>
        <w:t>Klecánek</w:t>
      </w:r>
      <w:proofErr w:type="spellEnd"/>
      <w:r w:rsidRPr="00F94154">
        <w:rPr>
          <w:b/>
          <w:sz w:val="20"/>
          <w:shd w:val="clear" w:color="auto" w:fill="EAF1DD" w:themeFill="accent3" w:themeFillTint="33"/>
        </w:rPr>
        <w:t xml:space="preserve"> do Roztok</w:t>
      </w:r>
      <w:r w:rsidRPr="00971DAA">
        <w:rPr>
          <w:sz w:val="20"/>
        </w:rPr>
        <w:t xml:space="preserve"> není přívozem Pražské integrované dopravy a neplatí zde tarif </w:t>
      </w:r>
      <w:r w:rsidRPr="00971DAA">
        <w:rPr>
          <w:sz w:val="20"/>
        </w:rPr>
        <w:t>PID</w:t>
      </w:r>
      <w:r w:rsidRPr="00971DAA">
        <w:rPr>
          <w:sz w:val="20"/>
        </w:rPr>
        <w:t xml:space="preserve">. </w:t>
      </w:r>
    </w:p>
    <w:p w:rsidR="00342877" w:rsidRDefault="00342877" w:rsidP="00351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225" w:lineRule="atLeast"/>
        <w:ind w:firstLine="0"/>
        <w:jc w:val="left"/>
        <w:rPr>
          <w:rFonts w:cs="Arial"/>
          <w:b/>
          <w:bCs/>
          <w:color w:val="626262"/>
          <w:sz w:val="20"/>
          <w:lang w:eastAsia="cs-CZ"/>
        </w:rPr>
        <w:sectPr w:rsidR="00342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816" w:rsidRPr="00971DAA" w:rsidRDefault="00124816" w:rsidP="00124816">
      <w:pPr>
        <w:shd w:val="clear" w:color="auto" w:fill="FFFFFF"/>
        <w:spacing w:before="0" w:line="225" w:lineRule="atLeast"/>
        <w:ind w:firstLine="0"/>
        <w:jc w:val="left"/>
        <w:rPr>
          <w:rFonts w:cs="Arial"/>
          <w:b/>
          <w:bCs/>
          <w:color w:val="626262"/>
          <w:sz w:val="20"/>
          <w:lang w:eastAsia="cs-CZ"/>
        </w:rPr>
      </w:pPr>
    </w:p>
    <w:p w:rsidR="00351056" w:rsidRDefault="00351056" w:rsidP="00124816">
      <w:pPr>
        <w:shd w:val="clear" w:color="auto" w:fill="FFFFFF"/>
        <w:spacing w:before="0" w:line="225" w:lineRule="atLeast"/>
        <w:ind w:firstLine="0"/>
        <w:jc w:val="left"/>
        <w:rPr>
          <w:rFonts w:cs="Arial"/>
          <w:b/>
          <w:bCs/>
          <w:sz w:val="20"/>
          <w:lang w:eastAsia="cs-CZ"/>
        </w:rPr>
      </w:pPr>
    </w:p>
    <w:p w:rsidR="00124816" w:rsidRDefault="00971DAA" w:rsidP="00351056">
      <w:pPr>
        <w:shd w:val="clear" w:color="auto" w:fill="E5B8B7" w:themeFill="accent2" w:themeFillTint="66"/>
        <w:spacing w:before="0" w:line="225" w:lineRule="atLeast"/>
        <w:ind w:firstLine="0"/>
        <w:jc w:val="left"/>
        <w:rPr>
          <w:rFonts w:cs="Arial"/>
          <w:b/>
          <w:bCs/>
          <w:sz w:val="20"/>
          <w:lang w:eastAsia="cs-CZ"/>
        </w:rPr>
      </w:pPr>
      <w:r>
        <w:rPr>
          <w:rFonts w:cs="Arial"/>
          <w:b/>
          <w:bCs/>
          <w:sz w:val="20"/>
          <w:lang w:eastAsia="cs-CZ"/>
        </w:rPr>
        <w:t>JÍZDNÉ</w:t>
      </w:r>
      <w:r w:rsidR="00B51654">
        <w:rPr>
          <w:rFonts w:cs="Arial"/>
          <w:b/>
          <w:bCs/>
          <w:sz w:val="20"/>
          <w:lang w:eastAsia="cs-CZ"/>
        </w:rPr>
        <w:tab/>
      </w:r>
      <w:r w:rsidR="00B51654">
        <w:rPr>
          <w:rFonts w:cs="Arial"/>
          <w:b/>
          <w:bCs/>
          <w:sz w:val="20"/>
          <w:lang w:eastAsia="cs-CZ"/>
        </w:rPr>
        <w:tab/>
      </w:r>
      <w:r w:rsidR="00B51654">
        <w:rPr>
          <w:rFonts w:cs="Arial"/>
          <w:b/>
          <w:bCs/>
          <w:sz w:val="20"/>
          <w:lang w:eastAsia="cs-CZ"/>
        </w:rPr>
        <w:tab/>
      </w:r>
      <w:r w:rsidR="00B51654">
        <w:rPr>
          <w:rFonts w:cs="Arial"/>
          <w:b/>
          <w:bCs/>
          <w:sz w:val="20"/>
          <w:lang w:eastAsia="cs-CZ"/>
        </w:rPr>
        <w:tab/>
        <w:t>PLAVEBNÍ ŘÁD</w:t>
      </w:r>
    </w:p>
    <w:p w:rsidR="00351056" w:rsidRPr="00124816" w:rsidRDefault="00351056" w:rsidP="00124816">
      <w:pPr>
        <w:shd w:val="clear" w:color="auto" w:fill="FFFFFF"/>
        <w:spacing w:before="0" w:line="225" w:lineRule="atLeast"/>
        <w:ind w:firstLine="0"/>
        <w:jc w:val="left"/>
        <w:rPr>
          <w:rFonts w:cs="Arial"/>
          <w:sz w:val="20"/>
          <w:lang w:eastAsia="cs-CZ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417"/>
        <w:gridCol w:w="2834"/>
        <w:gridCol w:w="2694"/>
      </w:tblGrid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color w:val="626262"/>
                <w:sz w:val="20"/>
                <w:lang w:eastAsia="cs-CZ"/>
              </w:rPr>
              <w:t> </w:t>
            </w:r>
            <w:r w:rsidRPr="00124816">
              <w:rPr>
                <w:rFonts w:cs="Arial"/>
                <w:bCs/>
                <w:sz w:val="20"/>
                <w:lang w:eastAsia="cs-CZ"/>
              </w:rPr>
              <w:t>Děti do 6 let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zdarma</w:t>
            </w:r>
          </w:p>
        </w:tc>
        <w:tc>
          <w:tcPr>
            <w:tcW w:w="2834" w:type="dxa"/>
            <w:shd w:val="clear" w:color="auto" w:fill="FFFFFF"/>
          </w:tcPr>
          <w:p w:rsidR="00B51654" w:rsidRPr="00B51654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/>
                <w:bCs/>
                <w:sz w:val="20"/>
                <w:lang w:eastAsia="cs-CZ"/>
              </w:rPr>
            </w:pPr>
            <w:r w:rsidRPr="00B51654">
              <w:rPr>
                <w:rFonts w:cs="Arial"/>
                <w:b/>
                <w:bCs/>
                <w:sz w:val="20"/>
                <w:lang w:eastAsia="cs-CZ"/>
              </w:rPr>
              <w:t>VŠEDNÍ DNY</w:t>
            </w:r>
          </w:p>
        </w:tc>
        <w:tc>
          <w:tcPr>
            <w:tcW w:w="2694" w:type="dxa"/>
            <w:shd w:val="clear" w:color="auto" w:fill="FFFFFF"/>
          </w:tcPr>
          <w:p w:rsidR="00B51654" w:rsidRPr="00B51654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/>
                <w:bCs/>
                <w:sz w:val="20"/>
                <w:lang w:eastAsia="cs-CZ"/>
              </w:rPr>
            </w:pPr>
            <w:r w:rsidRPr="00B51654">
              <w:rPr>
                <w:rFonts w:cs="Arial"/>
                <w:b/>
                <w:bCs/>
                <w:sz w:val="20"/>
                <w:lang w:eastAsia="cs-CZ"/>
              </w:rPr>
              <w:t>VÍKENDY A SVÁTKY</w:t>
            </w: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Děti 6-9 let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10,-</w:t>
            </w:r>
          </w:p>
        </w:tc>
        <w:tc>
          <w:tcPr>
            <w:tcW w:w="2834" w:type="dxa"/>
            <w:vMerge w:val="restart"/>
            <w:shd w:val="clear" w:color="auto" w:fill="FFFFFF"/>
          </w:tcPr>
          <w:p w:rsidR="00B51654" w:rsidRPr="00124816" w:rsidRDefault="00B51654" w:rsidP="00351056">
            <w:pPr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  <w:r>
              <w:rPr>
                <w:rFonts w:cs="Arial"/>
                <w:color w:val="333333"/>
              </w:rPr>
              <w:t>05:40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06:10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06:40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07:10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07:30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08:00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08:30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09:00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přestávka</w:t>
            </w:r>
            <w:r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13:00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13:30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14:00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14:30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15:00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15:30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16:00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16:30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17:00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17:30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18:10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18:30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19:00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19:30</w:t>
            </w:r>
            <w:r w:rsidR="00351056">
              <w:rPr>
                <w:rFonts w:cs="Arial"/>
                <w:color w:val="333333"/>
              </w:rPr>
              <w:t xml:space="preserve">; </w:t>
            </w:r>
            <w:r>
              <w:rPr>
                <w:rFonts w:cs="Arial"/>
                <w:color w:val="333333"/>
              </w:rPr>
              <w:t>20:00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B51654" w:rsidRPr="00124816" w:rsidRDefault="00351056" w:rsidP="00351056">
            <w:pPr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  <w:r>
              <w:rPr>
                <w:rFonts w:cs="Arial"/>
              </w:rPr>
              <w:t>05:40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06:10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06:40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07:10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07:30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08:00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08:30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09:00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09:30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10:00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10:30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11:00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11:30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12:00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přestávka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13:00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13:30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14:00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14:30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15:00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15:30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16:00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16:30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17:00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17:30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18:10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t>18:30</w:t>
            </w: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Dospělí     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15,-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Invalidé TP a ZTP   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zdarma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Dítě s kolem 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10,-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Dospělí s kolem  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20,-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Motocykl + osoba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45,-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Dětský kočárek    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5,-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Čtyřkolka + osoba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65,-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Jízda mimo jízdní řád v pracovní době 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30,-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  <w:tr w:rsidR="00B51654" w:rsidRPr="00124816" w:rsidTr="00B51654">
        <w:tc>
          <w:tcPr>
            <w:tcW w:w="224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Jízda mimo jízdní řád po pracovní době  </w:t>
            </w:r>
          </w:p>
        </w:tc>
        <w:tc>
          <w:tcPr>
            <w:tcW w:w="1417" w:type="dxa"/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sz w:val="20"/>
                <w:lang w:eastAsia="cs-CZ"/>
              </w:rPr>
            </w:pPr>
            <w:r w:rsidRPr="00124816">
              <w:rPr>
                <w:rFonts w:cs="Arial"/>
                <w:bCs/>
                <w:sz w:val="20"/>
                <w:lang w:eastAsia="cs-CZ"/>
              </w:rPr>
              <w:t>dle dohody</w:t>
            </w:r>
          </w:p>
        </w:tc>
        <w:tc>
          <w:tcPr>
            <w:tcW w:w="283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51654" w:rsidRPr="00124816" w:rsidRDefault="00B51654" w:rsidP="00124816">
            <w:pPr>
              <w:spacing w:before="0" w:line="225" w:lineRule="atLeast"/>
              <w:ind w:firstLine="0"/>
              <w:jc w:val="left"/>
              <w:rPr>
                <w:rFonts w:cs="Arial"/>
                <w:bCs/>
                <w:sz w:val="20"/>
                <w:lang w:eastAsia="cs-CZ"/>
              </w:rPr>
            </w:pPr>
          </w:p>
        </w:tc>
      </w:tr>
    </w:tbl>
    <w:p w:rsidR="00342877" w:rsidRDefault="00342877" w:rsidP="00F94154">
      <w:pPr>
        <w:shd w:val="clear" w:color="auto" w:fill="FFFFFF"/>
        <w:spacing w:before="0" w:line="225" w:lineRule="atLeast"/>
        <w:ind w:firstLine="0"/>
        <w:jc w:val="left"/>
        <w:rPr>
          <w:rFonts w:cs="Arial"/>
          <w:b/>
          <w:bCs/>
          <w:sz w:val="20"/>
          <w:lang w:eastAsia="cs-CZ"/>
        </w:rPr>
      </w:pPr>
    </w:p>
    <w:sectPr w:rsidR="00342877" w:rsidSect="003428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8"/>
    <w:rsid w:val="00124816"/>
    <w:rsid w:val="00180697"/>
    <w:rsid w:val="00342877"/>
    <w:rsid w:val="00351056"/>
    <w:rsid w:val="004D0FF8"/>
    <w:rsid w:val="00971DAA"/>
    <w:rsid w:val="00A226EB"/>
    <w:rsid w:val="00AC652D"/>
    <w:rsid w:val="00B51654"/>
    <w:rsid w:val="00EB4BC2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F8"/>
    <w:pPr>
      <w:spacing w:before="6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4D0FF8"/>
    <w:pPr>
      <w:keepNext/>
      <w:spacing w:before="480" w:after="120"/>
      <w:outlineLvl w:val="0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4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0FF8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12481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12481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4816"/>
    <w:rPr>
      <w:b/>
      <w:bCs/>
    </w:rPr>
  </w:style>
  <w:style w:type="character" w:customStyle="1" w:styleId="apple-converted-space">
    <w:name w:val="apple-converted-space"/>
    <w:basedOn w:val="Standardnpsmoodstavce"/>
    <w:rsid w:val="0012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F8"/>
    <w:pPr>
      <w:spacing w:before="6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4D0FF8"/>
    <w:pPr>
      <w:keepNext/>
      <w:spacing w:before="480" w:after="120"/>
      <w:outlineLvl w:val="0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4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0FF8"/>
    <w:rPr>
      <w:rFonts w:ascii="Arial" w:eastAsia="Times New Roman" w:hAnsi="Arial" w:cs="Times New Roman"/>
      <w:b/>
      <w:sz w:val="32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12481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12481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4816"/>
    <w:rPr>
      <w:b/>
      <w:bCs/>
    </w:rPr>
  </w:style>
  <w:style w:type="character" w:customStyle="1" w:styleId="apple-converted-space">
    <w:name w:val="apple-converted-space"/>
    <w:basedOn w:val="Standardnpsmoodstavce"/>
    <w:rsid w:val="0012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8</cp:revision>
  <cp:lastPrinted>2013-04-15T15:54:00Z</cp:lastPrinted>
  <dcterms:created xsi:type="dcterms:W3CDTF">2013-04-02T13:42:00Z</dcterms:created>
  <dcterms:modified xsi:type="dcterms:W3CDTF">2013-04-15T15:56:00Z</dcterms:modified>
</cp:coreProperties>
</file>